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F0" w:rsidRPr="00C17DB5" w:rsidRDefault="00565EF0" w:rsidP="00565EF0">
      <w:pPr>
        <w:ind w:left="-426"/>
        <w:jc w:val="center"/>
        <w:rPr>
          <w:rFonts w:cstheme="minorHAnsi"/>
          <w:b/>
          <w:sz w:val="28"/>
          <w:szCs w:val="28"/>
          <w:lang w:val="uk-UA"/>
        </w:rPr>
      </w:pPr>
      <w:r w:rsidRPr="00C17DB5">
        <w:rPr>
          <w:rFonts w:cstheme="minorHAnsi"/>
          <w:b/>
          <w:sz w:val="28"/>
          <w:szCs w:val="28"/>
          <w:lang w:val="uk-UA"/>
        </w:rPr>
        <w:t>Лабораторна робота №7</w:t>
      </w:r>
    </w:p>
    <w:p w:rsidR="00565EF0" w:rsidRPr="00C17DB5" w:rsidRDefault="00565EF0" w:rsidP="00565EF0">
      <w:pPr>
        <w:ind w:left="-426"/>
        <w:jc w:val="center"/>
        <w:rPr>
          <w:rFonts w:cstheme="minorHAnsi"/>
          <w:b/>
          <w:sz w:val="28"/>
          <w:szCs w:val="28"/>
          <w:lang w:val="uk-UA"/>
        </w:rPr>
      </w:pPr>
    </w:p>
    <w:p w:rsidR="00565EF0" w:rsidRPr="00C17DB5" w:rsidRDefault="00565EF0" w:rsidP="00565EF0">
      <w:pPr>
        <w:ind w:left="-426"/>
        <w:jc w:val="center"/>
        <w:rPr>
          <w:rFonts w:cstheme="minorHAnsi"/>
          <w:b/>
          <w:sz w:val="28"/>
          <w:szCs w:val="28"/>
          <w:lang w:val="uk-UA"/>
        </w:rPr>
      </w:pPr>
    </w:p>
    <w:p w:rsidR="00565EF0" w:rsidRPr="00C17DB5" w:rsidRDefault="00565EF0" w:rsidP="00565EF0">
      <w:pPr>
        <w:ind w:left="-426"/>
        <w:jc w:val="center"/>
        <w:rPr>
          <w:rFonts w:cstheme="minorHAnsi"/>
          <w:b/>
          <w:sz w:val="28"/>
          <w:szCs w:val="28"/>
          <w:lang w:val="uk-UA"/>
        </w:rPr>
      </w:pPr>
      <w:r w:rsidRPr="00C17DB5">
        <w:rPr>
          <w:b/>
          <w:sz w:val="28"/>
          <w:szCs w:val="28"/>
          <w:lang w:val="uk-UA"/>
        </w:rPr>
        <w:t>Визначення параметрів п’єзоелектричних перетворювачів</w:t>
      </w:r>
    </w:p>
    <w:p w:rsidR="00565EF0" w:rsidRPr="00C17DB5" w:rsidRDefault="00565EF0">
      <w:pPr>
        <w:rPr>
          <w:lang w:val="uk-UA"/>
        </w:rPr>
      </w:pPr>
      <w:r w:rsidRPr="00C17DB5">
        <w:rPr>
          <w:lang w:val="uk-UA"/>
        </w:rPr>
        <w:br w:type="page"/>
      </w:r>
      <w:r w:rsidRPr="00C17DB5">
        <w:rPr>
          <w:rFonts w:cstheme="minorHAnsi"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662477" wp14:editId="4491B236">
                <wp:simplePos x="0" y="0"/>
                <wp:positionH relativeFrom="column">
                  <wp:posOffset>3738880</wp:posOffset>
                </wp:positionH>
                <wp:positionV relativeFrom="paragraph">
                  <wp:posOffset>3705860</wp:posOffset>
                </wp:positionV>
                <wp:extent cx="2839085" cy="1061085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9085" cy="1061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5EF0" w:rsidRPr="00CC124C" w:rsidRDefault="00565EF0" w:rsidP="00565EF0">
                            <w:pPr>
                              <w:rPr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CC124C">
                              <w:rPr>
                                <w:sz w:val="28"/>
                                <w:szCs w:val="28"/>
                                <w:lang w:val="uk-UA"/>
                              </w:rPr>
                              <w:t>Студентів 4-го курсу, групи МРФ</w:t>
                            </w:r>
                          </w:p>
                          <w:p w:rsidR="00565EF0" w:rsidRPr="00CC124C" w:rsidRDefault="00565EF0" w:rsidP="00565EF0">
                            <w:pPr>
                              <w:rPr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CC124C">
                              <w:rPr>
                                <w:sz w:val="28"/>
                                <w:szCs w:val="28"/>
                                <w:lang w:val="uk-UA"/>
                              </w:rPr>
                              <w:t>Гриценка Олександра</w:t>
                            </w:r>
                          </w:p>
                          <w:p w:rsidR="00565EF0" w:rsidRPr="00CC124C" w:rsidRDefault="00565EF0" w:rsidP="00565EF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CC124C">
                              <w:rPr>
                                <w:sz w:val="28"/>
                                <w:szCs w:val="28"/>
                                <w:lang w:val="uk-UA"/>
                              </w:rPr>
                              <w:t>Роздабари</w:t>
                            </w:r>
                            <w:proofErr w:type="spellEnd"/>
                            <w:r w:rsidRPr="00CC124C">
                              <w:rPr>
                                <w:sz w:val="28"/>
                                <w:szCs w:val="28"/>
                                <w:lang w:val="uk-UA"/>
                              </w:rPr>
                              <w:t xml:space="preserve"> Маргарити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294.4pt;margin-top:291.8pt;width:223.55pt;height:83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" stroked="f">
                <v:textbox style="mso-fit-shape-to-text:t">
                  <w:txbxContent>
                    <w:p w:rsidR="00565EF0" w:rsidRPr="00CC124C" w:rsidRDefault="00565EF0" w:rsidP="00565EF0">
                      <w:pPr>
                        <w:rPr>
                          <w:sz w:val="28"/>
                          <w:szCs w:val="28"/>
                          <w:lang w:val="uk-UA"/>
                        </w:rPr>
                      </w:pPr>
                      <w:r w:rsidRPr="00CC124C">
                        <w:rPr>
                          <w:sz w:val="28"/>
                          <w:szCs w:val="28"/>
                          <w:lang w:val="uk-UA"/>
                        </w:rPr>
                        <w:t>Студентів 4-го курсу, групи МРФ</w:t>
                      </w:r>
                    </w:p>
                    <w:p w:rsidR="00565EF0" w:rsidRPr="00CC124C" w:rsidRDefault="00565EF0" w:rsidP="00565EF0">
                      <w:pPr>
                        <w:rPr>
                          <w:sz w:val="28"/>
                          <w:szCs w:val="28"/>
                          <w:lang w:val="uk-UA"/>
                        </w:rPr>
                      </w:pPr>
                      <w:r w:rsidRPr="00CC124C">
                        <w:rPr>
                          <w:sz w:val="28"/>
                          <w:szCs w:val="28"/>
                          <w:lang w:val="uk-UA"/>
                        </w:rPr>
                        <w:t>Гриценка Олександра</w:t>
                      </w:r>
                    </w:p>
                    <w:p w:rsidR="00565EF0" w:rsidRPr="00CC124C" w:rsidRDefault="00565EF0" w:rsidP="00565EF0">
                      <w:pPr>
                        <w:rPr>
                          <w:sz w:val="28"/>
                          <w:szCs w:val="28"/>
                        </w:rPr>
                      </w:pPr>
                      <w:proofErr w:type="spellStart"/>
                      <w:r w:rsidRPr="00CC124C">
                        <w:rPr>
                          <w:sz w:val="28"/>
                          <w:szCs w:val="28"/>
                          <w:lang w:val="uk-UA"/>
                        </w:rPr>
                        <w:t>Роздабари</w:t>
                      </w:r>
                      <w:proofErr w:type="spellEnd"/>
                      <w:r w:rsidRPr="00CC124C">
                        <w:rPr>
                          <w:sz w:val="28"/>
                          <w:szCs w:val="28"/>
                          <w:lang w:val="uk-UA"/>
                        </w:rPr>
                        <w:t xml:space="preserve"> Маргарити</w:t>
                      </w:r>
                    </w:p>
                  </w:txbxContent>
                </v:textbox>
              </v:shape>
            </w:pict>
          </mc:Fallback>
        </mc:AlternateContent>
      </w:r>
    </w:p>
    <w:p w:rsidR="00976A67" w:rsidRPr="00C17DB5" w:rsidRDefault="008A5A74" w:rsidP="008A5A74">
      <w:pPr>
        <w:ind w:left="-426"/>
        <w:rPr>
          <w:sz w:val="28"/>
          <w:szCs w:val="28"/>
          <w:lang w:val="uk-UA"/>
        </w:rPr>
      </w:pPr>
      <w:r w:rsidRPr="00C17DB5">
        <w:rPr>
          <w:rFonts w:cstheme="minorHAnsi"/>
          <w:b/>
          <w:sz w:val="28"/>
          <w:szCs w:val="28"/>
          <w:u w:val="single"/>
          <w:lang w:val="uk-UA"/>
        </w:rPr>
        <w:lastRenderedPageBreak/>
        <w:t>Мета роботи:</w:t>
      </w:r>
      <w:r w:rsidRPr="00C17DB5">
        <w:rPr>
          <w:rFonts w:cstheme="minorHAnsi"/>
          <w:b/>
          <w:sz w:val="28"/>
          <w:szCs w:val="28"/>
          <w:lang w:val="uk-UA"/>
        </w:rPr>
        <w:t xml:space="preserve"> </w:t>
      </w:r>
      <w:r w:rsidRPr="00C17DB5">
        <w:rPr>
          <w:sz w:val="28"/>
          <w:szCs w:val="28"/>
          <w:lang w:val="uk-UA"/>
        </w:rPr>
        <w:t>ознайомитись з принципами ультразвукового зондування та навчитися визначати параметри п’єзоелектричного датчика.</w:t>
      </w:r>
    </w:p>
    <w:p w:rsidR="008A5A74" w:rsidRPr="00C17DB5" w:rsidRDefault="008A5A74" w:rsidP="008A5A74">
      <w:pPr>
        <w:ind w:left="-426"/>
        <w:rPr>
          <w:rFonts w:cstheme="minorHAnsi"/>
          <w:b/>
          <w:sz w:val="28"/>
          <w:szCs w:val="28"/>
          <w:u w:val="single"/>
          <w:lang w:val="uk-UA"/>
        </w:rPr>
      </w:pPr>
      <w:r w:rsidRPr="00C17DB5">
        <w:rPr>
          <w:rFonts w:cstheme="minorHAnsi"/>
          <w:b/>
          <w:sz w:val="28"/>
          <w:szCs w:val="28"/>
          <w:u w:val="single"/>
          <w:lang w:val="uk-UA"/>
        </w:rPr>
        <w:t>Хід роботи:</w:t>
      </w:r>
    </w:p>
    <w:p w:rsidR="00122861" w:rsidRPr="00C17DB5" w:rsidRDefault="00F83182" w:rsidP="008A5A74">
      <w:pPr>
        <w:pStyle w:val="a3"/>
        <w:numPr>
          <w:ilvl w:val="0"/>
          <w:numId w:val="1"/>
        </w:numPr>
        <w:rPr>
          <w:sz w:val="28"/>
          <w:lang w:val="uk-UA"/>
        </w:rPr>
      </w:pPr>
      <w:r w:rsidRPr="00C17DB5">
        <w:rPr>
          <w:sz w:val="28"/>
          <w:lang w:val="uk-UA"/>
        </w:rPr>
        <w:t>Отримані результати представимо в вигляді таблиці:</w:t>
      </w:r>
    </w:p>
    <w:tbl>
      <w:tblPr>
        <w:tblW w:w="480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122861" w:rsidRPr="00C17DB5" w:rsidTr="00122861">
        <w:trPr>
          <w:trHeight w:val="330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61" w:rsidRPr="00C17DB5" w:rsidRDefault="00122861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  <w:r w:rsidRPr="00C17DB5"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  <w:t>№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61" w:rsidRPr="00C17DB5" w:rsidRDefault="00122861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  <w:r w:rsidRPr="00C17DB5"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  <w:t>S, см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61" w:rsidRPr="00C17DB5" w:rsidRDefault="00122861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  <w:r w:rsidRPr="00C17DB5"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  <w:t>ΔS, см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61" w:rsidRPr="00C17DB5" w:rsidRDefault="00122861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  <w:r w:rsidRPr="00C17DB5"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  <w:t xml:space="preserve">t, </w:t>
            </w:r>
            <w:proofErr w:type="spellStart"/>
            <w:r w:rsidRPr="00C17DB5"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  <w:t>мкс</w:t>
            </w:r>
            <w:proofErr w:type="spellEnd"/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22861" w:rsidRPr="00C17DB5" w:rsidRDefault="00122861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  <w:r w:rsidRPr="00C17DB5"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  <w:t xml:space="preserve">Δt, </w:t>
            </w:r>
            <w:proofErr w:type="spellStart"/>
            <w:r w:rsidRPr="00C17DB5"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  <w:t>мкс</w:t>
            </w:r>
            <w:proofErr w:type="spellEnd"/>
          </w:p>
        </w:tc>
      </w:tr>
      <w:tr w:rsidR="00C15D22" w:rsidRPr="00C17DB5" w:rsidTr="00DD656C">
        <w:trPr>
          <w:trHeight w:val="315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22" w:rsidRPr="00C17DB5" w:rsidRDefault="00C15D22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  <w:r w:rsidRPr="00C17DB5"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22" w:rsidRPr="00C17DB5" w:rsidRDefault="00C15D22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  <w:r w:rsidRPr="00C17DB5"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22" w:rsidRPr="00C17DB5" w:rsidRDefault="00C15D22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  <w:r w:rsidRPr="00C17DB5"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  <w:t> </w:t>
            </w:r>
          </w:p>
          <w:p w:rsidR="00C15D22" w:rsidRPr="00C17DB5" w:rsidRDefault="00C15D22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  <w:r w:rsidRPr="00C17DB5"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  <w:t> </w:t>
            </w:r>
          </w:p>
          <w:p w:rsidR="00C15D22" w:rsidRPr="00C17DB5" w:rsidRDefault="00C15D22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  <w:r w:rsidRPr="00C17DB5"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  <w:t>0,05</w:t>
            </w:r>
          </w:p>
          <w:p w:rsidR="00C15D22" w:rsidRPr="00C17DB5" w:rsidRDefault="00C15D22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  <w:r w:rsidRPr="00C17DB5"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  <w:t> </w:t>
            </w:r>
          </w:p>
          <w:p w:rsidR="00C15D22" w:rsidRPr="00C17DB5" w:rsidRDefault="00C15D22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  <w:r w:rsidRPr="00C17DB5"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22" w:rsidRPr="00C17DB5" w:rsidRDefault="00C15D22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  <w:r w:rsidRPr="00C17DB5"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  <w:t>65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15D22" w:rsidRPr="00C17DB5" w:rsidRDefault="00C15D22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  <w:r w:rsidRPr="00C17DB5"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  <w:t> </w:t>
            </w:r>
          </w:p>
          <w:p w:rsidR="00C15D22" w:rsidRPr="00C17DB5" w:rsidRDefault="00C15D22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  <w:r w:rsidRPr="00C17DB5"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  <w:t> </w:t>
            </w:r>
          </w:p>
          <w:p w:rsidR="00C15D22" w:rsidRPr="00C17DB5" w:rsidRDefault="00C15D22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  <w:r w:rsidRPr="00C17DB5"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  <w:t>0,5</w:t>
            </w:r>
          </w:p>
          <w:p w:rsidR="00C15D22" w:rsidRPr="00C17DB5" w:rsidRDefault="00C15D22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  <w:r w:rsidRPr="00C17DB5"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  <w:t> </w:t>
            </w:r>
          </w:p>
          <w:p w:rsidR="00C15D22" w:rsidRPr="00C17DB5" w:rsidRDefault="00C15D22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  <w:r w:rsidRPr="00C17DB5"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</w:tr>
      <w:tr w:rsidR="00C15D22" w:rsidRPr="00C17DB5" w:rsidTr="00DD656C">
        <w:trPr>
          <w:trHeight w:val="315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22" w:rsidRPr="00C17DB5" w:rsidRDefault="00C15D22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  <w:r w:rsidRPr="00C17DB5"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22" w:rsidRPr="00C17DB5" w:rsidRDefault="00C15D22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  <w:r w:rsidRPr="00C17DB5"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9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22" w:rsidRPr="00C17DB5" w:rsidRDefault="00C15D22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22" w:rsidRPr="00C17DB5" w:rsidRDefault="00C15D22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  <w:r w:rsidRPr="00C17DB5"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  <w:t>78</w:t>
            </w:r>
          </w:p>
        </w:tc>
        <w:tc>
          <w:tcPr>
            <w:tcW w:w="960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15D22" w:rsidRPr="00C17DB5" w:rsidRDefault="00C15D22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C15D22" w:rsidRPr="00C17DB5" w:rsidTr="00DD656C">
        <w:trPr>
          <w:trHeight w:val="315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22" w:rsidRPr="00C17DB5" w:rsidRDefault="00C15D22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  <w:r w:rsidRPr="00C17DB5"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22" w:rsidRPr="00C17DB5" w:rsidRDefault="00C15D22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  <w:r w:rsidRPr="00C17DB5"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9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22" w:rsidRPr="00C17DB5" w:rsidRDefault="00C15D22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22" w:rsidRPr="00C17DB5" w:rsidRDefault="00C15D22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  <w:r w:rsidRPr="00C17DB5"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  <w:t>110</w:t>
            </w:r>
          </w:p>
        </w:tc>
        <w:tc>
          <w:tcPr>
            <w:tcW w:w="960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15D22" w:rsidRPr="00C17DB5" w:rsidRDefault="00C15D22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C15D22" w:rsidRPr="00C17DB5" w:rsidTr="00DD656C">
        <w:trPr>
          <w:trHeight w:val="315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22" w:rsidRPr="00C17DB5" w:rsidRDefault="00C15D22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  <w:r w:rsidRPr="00C17DB5"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22" w:rsidRPr="00C17DB5" w:rsidRDefault="00C15D22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  <w:r w:rsidRPr="00C17DB5"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9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22" w:rsidRPr="00C17DB5" w:rsidRDefault="00C15D22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22" w:rsidRPr="00C17DB5" w:rsidRDefault="00C15D22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  <w:r w:rsidRPr="00C17DB5"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  <w:t>122</w:t>
            </w:r>
          </w:p>
        </w:tc>
        <w:tc>
          <w:tcPr>
            <w:tcW w:w="960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15D22" w:rsidRPr="00C17DB5" w:rsidRDefault="00C15D22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C15D22" w:rsidRPr="00C17DB5" w:rsidTr="00DD656C">
        <w:trPr>
          <w:trHeight w:val="330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22" w:rsidRPr="00C17DB5" w:rsidRDefault="00C15D22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  <w:r w:rsidRPr="00C17DB5"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22" w:rsidRPr="00C17DB5" w:rsidRDefault="00C15D22" w:rsidP="007C1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  <w:r w:rsidRPr="00C17DB5"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960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22" w:rsidRPr="00C17DB5" w:rsidRDefault="00C15D22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22" w:rsidRPr="00C17DB5" w:rsidRDefault="00C15D22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  <w:r w:rsidRPr="00C17DB5"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  <w:t>144</w:t>
            </w:r>
          </w:p>
        </w:tc>
        <w:tc>
          <w:tcPr>
            <w:tcW w:w="960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15D22" w:rsidRPr="00C17DB5" w:rsidRDefault="00C15D22" w:rsidP="001228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uk-UA"/>
              </w:rPr>
            </w:pPr>
          </w:p>
        </w:tc>
      </w:tr>
    </w:tbl>
    <w:p w:rsidR="00122861" w:rsidRPr="00C17DB5" w:rsidRDefault="00122861" w:rsidP="008A5A74">
      <w:pPr>
        <w:pStyle w:val="a3"/>
        <w:numPr>
          <w:ilvl w:val="0"/>
          <w:numId w:val="1"/>
        </w:numPr>
        <w:rPr>
          <w:sz w:val="28"/>
          <w:lang w:val="uk-UA"/>
        </w:rPr>
      </w:pPr>
      <w:r w:rsidRPr="00C17DB5">
        <w:rPr>
          <w:sz w:val="28"/>
          <w:lang w:val="uk-UA"/>
        </w:rPr>
        <w:t>За МНК порахували швидкість звуку за експериментальними даними:</w:t>
      </w:r>
    </w:p>
    <w:p w:rsidR="00122861" w:rsidRPr="00C17DB5" w:rsidRDefault="00122861" w:rsidP="00122861">
      <w:pPr>
        <w:pStyle w:val="a3"/>
        <w:ind w:left="-66"/>
        <w:jc w:val="center"/>
        <w:rPr>
          <w:rFonts w:cstheme="minorHAnsi"/>
          <w:b/>
          <w:spacing w:val="20"/>
          <w:sz w:val="28"/>
          <w:lang w:val="uk-UA"/>
        </w:rPr>
      </w:pPr>
      <w:r w:rsidRPr="00C17DB5">
        <w:rPr>
          <w:b/>
          <w:spacing w:val="20"/>
          <w:sz w:val="28"/>
          <w:lang w:val="uk-UA"/>
        </w:rPr>
        <w:t>С=(1</w:t>
      </w:r>
      <w:r w:rsidR="00016D02" w:rsidRPr="00C17DB5">
        <w:rPr>
          <w:b/>
          <w:spacing w:val="20"/>
          <w:sz w:val="28"/>
          <w:lang w:val="uk-UA"/>
        </w:rPr>
        <w:t>478</w:t>
      </w:r>
      <w:r w:rsidRPr="00C17DB5">
        <w:rPr>
          <w:rFonts w:cstheme="minorHAnsi"/>
          <w:b/>
          <w:spacing w:val="20"/>
          <w:sz w:val="28"/>
          <w:lang w:val="uk-UA"/>
        </w:rPr>
        <w:t>±</w:t>
      </w:r>
      <w:r w:rsidR="00016D02" w:rsidRPr="00C17DB5">
        <w:rPr>
          <w:rFonts w:cstheme="minorHAnsi"/>
          <w:b/>
          <w:spacing w:val="20"/>
          <w:sz w:val="28"/>
          <w:lang w:val="uk-UA"/>
        </w:rPr>
        <w:t>4</w:t>
      </w:r>
      <w:r w:rsidRPr="00C17DB5">
        <w:rPr>
          <w:rFonts w:cstheme="minorHAnsi"/>
          <w:b/>
          <w:spacing w:val="20"/>
          <w:sz w:val="28"/>
          <w:lang w:val="uk-UA"/>
        </w:rPr>
        <w:t>) м/с</w:t>
      </w:r>
    </w:p>
    <w:p w:rsidR="008A5A74" w:rsidRPr="00C17DB5" w:rsidRDefault="00CA3979" w:rsidP="00122861">
      <w:pPr>
        <w:pStyle w:val="a3"/>
        <w:ind w:left="-66"/>
        <w:jc w:val="center"/>
        <w:rPr>
          <w:b/>
          <w:spacing w:val="20"/>
          <w:sz w:val="28"/>
          <w:lang w:val="uk-UA"/>
        </w:rPr>
      </w:pPr>
      <w:r w:rsidRPr="00C17DB5">
        <w:rPr>
          <w:b/>
          <w:spacing w:val="20"/>
          <w:sz w:val="28"/>
          <w:lang w:val="uk-UA"/>
        </w:rPr>
        <w:br/>
      </w:r>
      <w:r w:rsidR="007C1EEF" w:rsidRPr="00C17DB5">
        <w:rPr>
          <w:b/>
          <w:noProof/>
          <w:spacing w:val="20"/>
          <w:sz w:val="28"/>
          <w:lang w:val="uk-UA" w:eastAsia="uk-UA"/>
        </w:rPr>
        <w:drawing>
          <wp:inline distT="0" distB="0" distL="0" distR="0" wp14:anchorId="246E9850" wp14:editId="41D5EE9C">
            <wp:extent cx="5619750" cy="37052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93" t="9955" r="92" b="3983"/>
                    <a:stretch/>
                  </pic:blipFill>
                  <pic:spPr bwMode="auto">
                    <a:xfrm>
                      <a:off x="0" y="0"/>
                      <a:ext cx="5619750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A3979" w:rsidRPr="00C17DB5" w:rsidRDefault="00CA3979" w:rsidP="008A5A74">
      <w:pPr>
        <w:pStyle w:val="a3"/>
        <w:numPr>
          <w:ilvl w:val="0"/>
          <w:numId w:val="1"/>
        </w:numPr>
        <w:rPr>
          <w:sz w:val="28"/>
          <w:lang w:val="uk-UA"/>
        </w:rPr>
      </w:pPr>
    </w:p>
    <w:tbl>
      <w:tblPr>
        <w:tblStyle w:val="a4"/>
        <w:tblW w:w="0" w:type="auto"/>
        <w:jc w:val="center"/>
        <w:tblLook w:val="01E0" w:firstRow="1" w:lastRow="1" w:firstColumn="1" w:lastColumn="1" w:noHBand="0" w:noVBand="0"/>
      </w:tblPr>
      <w:tblGrid>
        <w:gridCol w:w="3285"/>
        <w:gridCol w:w="3285"/>
        <w:gridCol w:w="1585"/>
      </w:tblGrid>
      <w:tr w:rsidR="00CA3979" w:rsidRPr="00C17DB5" w:rsidTr="00C17DB5">
        <w:trPr>
          <w:jc w:val="center"/>
        </w:trPr>
        <w:tc>
          <w:tcPr>
            <w:tcW w:w="6570" w:type="dxa"/>
            <w:gridSpan w:val="2"/>
            <w:vAlign w:val="center"/>
          </w:tcPr>
          <w:p w:rsidR="00CA3979" w:rsidRPr="00C17DB5" w:rsidRDefault="00CA3979" w:rsidP="0037203F">
            <w:pPr>
              <w:jc w:val="center"/>
              <w:rPr>
                <w:rFonts w:asciiTheme="minorHAnsi" w:hAnsiTheme="minorHAnsi" w:cstheme="minorHAnsi"/>
                <w:sz w:val="28"/>
                <w:szCs w:val="28"/>
                <w:lang w:val="uk-UA"/>
              </w:rPr>
            </w:pPr>
            <w:r w:rsidRPr="00C17DB5"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>Температура, К</w:t>
            </w:r>
          </w:p>
        </w:tc>
        <w:tc>
          <w:tcPr>
            <w:tcW w:w="1585" w:type="dxa"/>
            <w:vAlign w:val="center"/>
          </w:tcPr>
          <w:p w:rsidR="00CA3979" w:rsidRPr="00C17DB5" w:rsidRDefault="007C1EEF" w:rsidP="0037203F">
            <w:pPr>
              <w:jc w:val="center"/>
              <w:rPr>
                <w:rFonts w:asciiTheme="minorHAnsi" w:hAnsiTheme="minorHAnsi" w:cstheme="minorHAnsi"/>
                <w:sz w:val="28"/>
                <w:szCs w:val="28"/>
                <w:lang w:val="uk-UA"/>
              </w:rPr>
            </w:pPr>
            <w:r w:rsidRPr="00C17DB5"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>291</w:t>
            </w:r>
          </w:p>
        </w:tc>
      </w:tr>
      <w:tr w:rsidR="00CA3979" w:rsidRPr="00C17DB5" w:rsidTr="00C17DB5">
        <w:trPr>
          <w:jc w:val="center"/>
        </w:trPr>
        <w:tc>
          <w:tcPr>
            <w:tcW w:w="3285" w:type="dxa"/>
            <w:vMerge w:val="restart"/>
            <w:vAlign w:val="center"/>
          </w:tcPr>
          <w:p w:rsidR="00CA3979" w:rsidRPr="00C17DB5" w:rsidRDefault="00CA3979" w:rsidP="0037203F">
            <w:pPr>
              <w:jc w:val="center"/>
              <w:rPr>
                <w:rFonts w:asciiTheme="minorHAnsi" w:hAnsiTheme="minorHAnsi" w:cstheme="minorHAnsi"/>
                <w:sz w:val="28"/>
                <w:szCs w:val="28"/>
                <w:lang w:val="uk-UA"/>
              </w:rPr>
            </w:pPr>
            <w:r w:rsidRPr="00C17DB5"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>Швидкість звуку, м/с</w:t>
            </w:r>
          </w:p>
        </w:tc>
        <w:tc>
          <w:tcPr>
            <w:tcW w:w="3285" w:type="dxa"/>
            <w:vAlign w:val="center"/>
          </w:tcPr>
          <w:p w:rsidR="00CA3979" w:rsidRPr="00C17DB5" w:rsidRDefault="00CA3979" w:rsidP="0037203F">
            <w:pPr>
              <w:jc w:val="center"/>
              <w:rPr>
                <w:rFonts w:asciiTheme="minorHAnsi" w:hAnsiTheme="minorHAnsi" w:cstheme="minorHAnsi"/>
                <w:sz w:val="28"/>
                <w:szCs w:val="28"/>
                <w:lang w:val="uk-UA"/>
              </w:rPr>
            </w:pPr>
            <w:r w:rsidRPr="00C17DB5"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>експериментальна</w:t>
            </w:r>
          </w:p>
        </w:tc>
        <w:tc>
          <w:tcPr>
            <w:tcW w:w="1585" w:type="dxa"/>
            <w:vAlign w:val="center"/>
          </w:tcPr>
          <w:p w:rsidR="00CA3979" w:rsidRPr="00C17DB5" w:rsidRDefault="00122861" w:rsidP="000B188B">
            <w:pPr>
              <w:jc w:val="center"/>
              <w:rPr>
                <w:rFonts w:asciiTheme="minorHAnsi" w:hAnsiTheme="minorHAnsi" w:cstheme="minorHAnsi"/>
                <w:sz w:val="28"/>
                <w:szCs w:val="28"/>
                <w:lang w:val="uk-UA"/>
              </w:rPr>
            </w:pPr>
            <w:r w:rsidRPr="00C17DB5"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>1</w:t>
            </w:r>
            <w:r w:rsidR="000B188B" w:rsidRPr="00C17DB5"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>4</w:t>
            </w:r>
            <w:r w:rsidR="00016D02" w:rsidRPr="00C17DB5"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>78</w:t>
            </w:r>
            <w:r w:rsidR="00CA3979" w:rsidRPr="00C17DB5">
              <w:rPr>
                <w:rFonts w:cstheme="minorHAnsi"/>
                <w:noProof/>
                <w:position w:val="-4"/>
                <w:sz w:val="28"/>
                <w:szCs w:val="28"/>
                <w:lang w:val="uk-UA" w:eastAsia="uk-UA"/>
              </w:rPr>
              <w:drawing>
                <wp:inline distT="0" distB="0" distL="0" distR="0" wp14:anchorId="472F9D54" wp14:editId="08B3845F">
                  <wp:extent cx="152400" cy="16192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16D02" w:rsidRPr="00C17DB5"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>4</w:t>
            </w:r>
            <w:r w:rsidR="007C57AA"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>; 0,995</w:t>
            </w:r>
          </w:p>
        </w:tc>
      </w:tr>
      <w:tr w:rsidR="00CA3979" w:rsidRPr="00C17DB5" w:rsidTr="00C17DB5">
        <w:trPr>
          <w:jc w:val="center"/>
        </w:trPr>
        <w:tc>
          <w:tcPr>
            <w:tcW w:w="3285" w:type="dxa"/>
            <w:vMerge/>
            <w:vAlign w:val="center"/>
          </w:tcPr>
          <w:p w:rsidR="00CA3979" w:rsidRPr="00C17DB5" w:rsidRDefault="00CA3979" w:rsidP="0037203F">
            <w:pPr>
              <w:jc w:val="center"/>
              <w:rPr>
                <w:rFonts w:asciiTheme="minorHAnsi" w:hAnsiTheme="minorHAnsi" w:cstheme="minorHAnsi"/>
                <w:sz w:val="28"/>
                <w:szCs w:val="28"/>
                <w:lang w:val="uk-UA"/>
              </w:rPr>
            </w:pPr>
          </w:p>
        </w:tc>
        <w:tc>
          <w:tcPr>
            <w:tcW w:w="3285" w:type="dxa"/>
            <w:vAlign w:val="center"/>
          </w:tcPr>
          <w:p w:rsidR="00CA3979" w:rsidRPr="00C17DB5" w:rsidRDefault="00CA3979" w:rsidP="0037203F">
            <w:pPr>
              <w:jc w:val="center"/>
              <w:rPr>
                <w:rFonts w:asciiTheme="minorHAnsi" w:hAnsiTheme="minorHAnsi" w:cstheme="minorHAnsi"/>
                <w:sz w:val="28"/>
                <w:szCs w:val="28"/>
                <w:lang w:val="uk-UA"/>
              </w:rPr>
            </w:pPr>
            <w:r w:rsidRPr="00C17DB5"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>теоретична</w:t>
            </w:r>
          </w:p>
        </w:tc>
        <w:tc>
          <w:tcPr>
            <w:tcW w:w="1585" w:type="dxa"/>
            <w:vAlign w:val="center"/>
          </w:tcPr>
          <w:p w:rsidR="00CA3979" w:rsidRPr="00C17DB5" w:rsidRDefault="00016D02" w:rsidP="007C1EEF">
            <w:pPr>
              <w:jc w:val="center"/>
              <w:rPr>
                <w:rFonts w:asciiTheme="minorHAnsi" w:hAnsiTheme="minorHAnsi" w:cstheme="minorHAnsi"/>
                <w:sz w:val="28"/>
                <w:szCs w:val="28"/>
                <w:lang w:val="uk-UA"/>
              </w:rPr>
            </w:pPr>
            <w:r w:rsidRPr="00C17DB5"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>1475</w:t>
            </w:r>
          </w:p>
        </w:tc>
      </w:tr>
      <w:tr w:rsidR="00CA3979" w:rsidRPr="00C17DB5" w:rsidTr="00C17DB5">
        <w:trPr>
          <w:jc w:val="center"/>
        </w:trPr>
        <w:tc>
          <w:tcPr>
            <w:tcW w:w="6570" w:type="dxa"/>
            <w:gridSpan w:val="2"/>
            <w:vAlign w:val="center"/>
          </w:tcPr>
          <w:p w:rsidR="00CA3979" w:rsidRPr="00C17DB5" w:rsidRDefault="00CA3979" w:rsidP="0037203F">
            <w:pPr>
              <w:jc w:val="center"/>
              <w:rPr>
                <w:rFonts w:asciiTheme="minorHAnsi" w:hAnsiTheme="minorHAnsi" w:cstheme="minorHAnsi"/>
                <w:sz w:val="28"/>
                <w:szCs w:val="28"/>
                <w:lang w:val="uk-UA"/>
              </w:rPr>
            </w:pPr>
            <w:r w:rsidRPr="00C17DB5"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 xml:space="preserve">Частота, </w:t>
            </w:r>
            <w:r w:rsidRPr="00C17DB5">
              <w:rPr>
                <w:rFonts w:asciiTheme="minorHAnsi" w:hAnsiTheme="minorHAnsi" w:cstheme="minorHAnsi"/>
                <w:i/>
                <w:sz w:val="28"/>
                <w:szCs w:val="28"/>
                <w:lang w:val="uk-UA"/>
              </w:rPr>
              <w:t>f</w:t>
            </w:r>
            <w:r w:rsidRPr="00C17DB5"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>, кГц</w:t>
            </w:r>
          </w:p>
        </w:tc>
        <w:tc>
          <w:tcPr>
            <w:tcW w:w="1585" w:type="dxa"/>
            <w:vAlign w:val="center"/>
          </w:tcPr>
          <w:p w:rsidR="00CA3979" w:rsidRPr="00C17DB5" w:rsidRDefault="00CA3979" w:rsidP="00016D02">
            <w:pPr>
              <w:jc w:val="center"/>
              <w:rPr>
                <w:rFonts w:asciiTheme="minorHAnsi" w:hAnsiTheme="minorHAnsi" w:cstheme="minorHAnsi"/>
                <w:sz w:val="28"/>
                <w:szCs w:val="28"/>
                <w:lang w:val="uk-UA"/>
              </w:rPr>
            </w:pPr>
            <w:r w:rsidRPr="00C17DB5"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>111</w:t>
            </w:r>
          </w:p>
        </w:tc>
      </w:tr>
      <w:tr w:rsidR="00CA3979" w:rsidRPr="00C17DB5" w:rsidTr="00C17DB5">
        <w:trPr>
          <w:jc w:val="center"/>
        </w:trPr>
        <w:tc>
          <w:tcPr>
            <w:tcW w:w="3285" w:type="dxa"/>
            <w:vMerge w:val="restart"/>
            <w:vAlign w:val="center"/>
          </w:tcPr>
          <w:p w:rsidR="00CA3979" w:rsidRPr="00C17DB5" w:rsidRDefault="00CA3979" w:rsidP="0037203F">
            <w:pPr>
              <w:jc w:val="center"/>
              <w:rPr>
                <w:rFonts w:asciiTheme="minorHAnsi" w:hAnsiTheme="minorHAnsi" w:cstheme="minorHAnsi"/>
                <w:sz w:val="28"/>
                <w:szCs w:val="28"/>
                <w:lang w:val="uk-UA"/>
              </w:rPr>
            </w:pPr>
            <w:r w:rsidRPr="00C17DB5"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>Розміри п’єзоелемента</w:t>
            </w:r>
          </w:p>
        </w:tc>
        <w:tc>
          <w:tcPr>
            <w:tcW w:w="3285" w:type="dxa"/>
            <w:vAlign w:val="center"/>
          </w:tcPr>
          <w:p w:rsidR="00CA3979" w:rsidRPr="00C17DB5" w:rsidRDefault="00CA3979" w:rsidP="0037203F">
            <w:pPr>
              <w:jc w:val="center"/>
              <w:rPr>
                <w:rFonts w:asciiTheme="minorHAnsi" w:hAnsiTheme="minorHAnsi" w:cstheme="minorHAnsi"/>
                <w:sz w:val="28"/>
                <w:szCs w:val="28"/>
                <w:lang w:val="uk-UA"/>
              </w:rPr>
            </w:pPr>
            <w:r w:rsidRPr="00C17DB5"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 xml:space="preserve">Діаметр, </w:t>
            </w:r>
            <w:r w:rsidRPr="00C17DB5">
              <w:rPr>
                <w:rFonts w:asciiTheme="minorHAnsi" w:hAnsiTheme="minorHAnsi" w:cstheme="minorHAnsi"/>
                <w:i/>
                <w:sz w:val="28"/>
                <w:szCs w:val="28"/>
                <w:lang w:val="uk-UA"/>
              </w:rPr>
              <w:t>d</w:t>
            </w:r>
            <w:r w:rsidRPr="00C17DB5"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>, мм</w:t>
            </w:r>
          </w:p>
        </w:tc>
        <w:tc>
          <w:tcPr>
            <w:tcW w:w="1585" w:type="dxa"/>
            <w:vAlign w:val="center"/>
          </w:tcPr>
          <w:p w:rsidR="00CA3979" w:rsidRPr="00C17DB5" w:rsidRDefault="00CA3979" w:rsidP="0037203F">
            <w:pPr>
              <w:jc w:val="center"/>
              <w:rPr>
                <w:rFonts w:asciiTheme="minorHAnsi" w:hAnsiTheme="minorHAnsi" w:cstheme="minorHAnsi"/>
                <w:sz w:val="28"/>
                <w:szCs w:val="28"/>
                <w:lang w:val="uk-UA"/>
              </w:rPr>
            </w:pPr>
            <w:r w:rsidRPr="00C17DB5"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>30</w:t>
            </w:r>
          </w:p>
        </w:tc>
      </w:tr>
      <w:tr w:rsidR="00CA3979" w:rsidRPr="00C17DB5" w:rsidTr="00C17DB5">
        <w:trPr>
          <w:jc w:val="center"/>
        </w:trPr>
        <w:tc>
          <w:tcPr>
            <w:tcW w:w="3285" w:type="dxa"/>
            <w:vMerge/>
            <w:vAlign w:val="center"/>
          </w:tcPr>
          <w:p w:rsidR="00CA3979" w:rsidRPr="00C17DB5" w:rsidRDefault="00CA3979" w:rsidP="0037203F">
            <w:pPr>
              <w:jc w:val="center"/>
              <w:rPr>
                <w:rFonts w:asciiTheme="minorHAnsi" w:hAnsiTheme="minorHAnsi" w:cstheme="minorHAnsi"/>
                <w:sz w:val="28"/>
                <w:szCs w:val="28"/>
                <w:lang w:val="uk-UA"/>
              </w:rPr>
            </w:pPr>
          </w:p>
        </w:tc>
        <w:tc>
          <w:tcPr>
            <w:tcW w:w="3285" w:type="dxa"/>
            <w:vAlign w:val="center"/>
          </w:tcPr>
          <w:p w:rsidR="00CA3979" w:rsidRPr="00C17DB5" w:rsidRDefault="00CA3979" w:rsidP="0037203F">
            <w:pPr>
              <w:jc w:val="center"/>
              <w:rPr>
                <w:rFonts w:asciiTheme="minorHAnsi" w:hAnsiTheme="minorHAnsi" w:cstheme="minorHAnsi"/>
                <w:sz w:val="28"/>
                <w:szCs w:val="28"/>
                <w:lang w:val="uk-UA"/>
              </w:rPr>
            </w:pPr>
            <w:r w:rsidRPr="00C17DB5"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 xml:space="preserve">Товщина, </w:t>
            </w:r>
            <w:r w:rsidRPr="00C17DB5">
              <w:rPr>
                <w:rFonts w:asciiTheme="minorHAnsi" w:hAnsiTheme="minorHAnsi" w:cstheme="minorHAnsi"/>
                <w:i/>
                <w:sz w:val="28"/>
                <w:szCs w:val="28"/>
                <w:lang w:val="uk-UA"/>
              </w:rPr>
              <w:t>h</w:t>
            </w:r>
            <w:r w:rsidRPr="00C17DB5"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>, мм</w:t>
            </w:r>
          </w:p>
        </w:tc>
        <w:tc>
          <w:tcPr>
            <w:tcW w:w="1585" w:type="dxa"/>
            <w:vAlign w:val="center"/>
          </w:tcPr>
          <w:p w:rsidR="00CA3979" w:rsidRPr="00C17DB5" w:rsidRDefault="00CA3979" w:rsidP="0037203F">
            <w:pPr>
              <w:jc w:val="center"/>
              <w:rPr>
                <w:rFonts w:asciiTheme="minorHAnsi" w:hAnsiTheme="minorHAnsi" w:cstheme="minorHAnsi"/>
                <w:sz w:val="28"/>
                <w:szCs w:val="28"/>
                <w:lang w:val="uk-UA"/>
              </w:rPr>
            </w:pPr>
            <w:r w:rsidRPr="00C17DB5"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>11</w:t>
            </w:r>
          </w:p>
        </w:tc>
      </w:tr>
      <w:tr w:rsidR="00CA3979" w:rsidRPr="00C17DB5" w:rsidTr="00C17DB5">
        <w:trPr>
          <w:jc w:val="center"/>
        </w:trPr>
        <w:tc>
          <w:tcPr>
            <w:tcW w:w="6570" w:type="dxa"/>
            <w:gridSpan w:val="2"/>
            <w:vAlign w:val="center"/>
          </w:tcPr>
          <w:p w:rsidR="00CA3979" w:rsidRPr="00C17DB5" w:rsidRDefault="00CA3979" w:rsidP="0037203F">
            <w:pPr>
              <w:jc w:val="center"/>
              <w:rPr>
                <w:rFonts w:asciiTheme="minorHAnsi" w:hAnsiTheme="minorHAnsi" w:cstheme="minorHAnsi"/>
                <w:sz w:val="28"/>
                <w:szCs w:val="28"/>
                <w:lang w:val="uk-UA"/>
              </w:rPr>
            </w:pPr>
            <w:r w:rsidRPr="00C17DB5"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>Ближня зона,</w:t>
            </w:r>
            <w:r w:rsidRPr="00C17DB5">
              <w:rPr>
                <w:rFonts w:asciiTheme="minorHAnsi" w:hAnsiTheme="minorHAnsi" w:cstheme="minorHAnsi"/>
                <w:i/>
                <w:sz w:val="28"/>
                <w:szCs w:val="28"/>
                <w:lang w:val="uk-UA"/>
              </w:rPr>
              <w:t xml:space="preserve"> D</w:t>
            </w:r>
            <w:r w:rsidRPr="00C17DB5"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>, мм</w:t>
            </w:r>
          </w:p>
        </w:tc>
        <w:tc>
          <w:tcPr>
            <w:tcW w:w="1585" w:type="dxa"/>
            <w:vAlign w:val="center"/>
          </w:tcPr>
          <w:p w:rsidR="00CA3979" w:rsidRPr="00C17DB5" w:rsidRDefault="00847358" w:rsidP="003626B7">
            <w:pPr>
              <w:jc w:val="center"/>
              <w:rPr>
                <w:rFonts w:asciiTheme="minorHAnsi" w:hAnsiTheme="minorHAnsi" w:cstheme="minorHAnsi"/>
                <w:sz w:val="28"/>
                <w:szCs w:val="28"/>
                <w:lang w:val="uk-UA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>17</w:t>
            </w:r>
          </w:p>
        </w:tc>
      </w:tr>
      <w:tr w:rsidR="00CA3979" w:rsidRPr="00C17DB5" w:rsidTr="00C17DB5">
        <w:trPr>
          <w:jc w:val="center"/>
        </w:trPr>
        <w:tc>
          <w:tcPr>
            <w:tcW w:w="6570" w:type="dxa"/>
            <w:gridSpan w:val="2"/>
            <w:vAlign w:val="center"/>
          </w:tcPr>
          <w:p w:rsidR="00CA3979" w:rsidRPr="00C17DB5" w:rsidRDefault="00CA3979" w:rsidP="0037203F">
            <w:pPr>
              <w:jc w:val="center"/>
              <w:rPr>
                <w:rFonts w:asciiTheme="minorHAnsi" w:hAnsiTheme="minorHAnsi" w:cstheme="minorHAnsi"/>
                <w:sz w:val="28"/>
                <w:szCs w:val="28"/>
                <w:lang w:val="uk-UA"/>
              </w:rPr>
            </w:pPr>
            <w:r w:rsidRPr="00C17DB5"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 xml:space="preserve">Кутове розходження променів, </w:t>
            </w:r>
            <w:r w:rsidRPr="00C17DB5">
              <w:rPr>
                <w:rFonts w:asciiTheme="minorHAnsi" w:hAnsiTheme="minorHAnsi" w:cstheme="minorHAnsi"/>
                <w:position w:val="-10"/>
                <w:sz w:val="28"/>
                <w:szCs w:val="28"/>
                <w:lang w:val="uk-UA"/>
              </w:rPr>
              <w:object w:dxaOrig="4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pt;height:17pt" o:ole="">
                  <v:imagedata r:id="rId8" o:title=""/>
                </v:shape>
                <o:OLEObject Type="Embed" ProgID="Equation.DSMT4" ShapeID="_x0000_i1025" DrawAspect="Content" ObjectID="_1362564384" r:id="rId9"/>
              </w:object>
            </w:r>
          </w:p>
        </w:tc>
        <w:tc>
          <w:tcPr>
            <w:tcW w:w="1585" w:type="dxa"/>
            <w:vAlign w:val="center"/>
          </w:tcPr>
          <w:p w:rsidR="00CA3979" w:rsidRPr="00C17DB5" w:rsidRDefault="003626B7" w:rsidP="0037203F">
            <w:pPr>
              <w:jc w:val="center"/>
              <w:rPr>
                <w:rFonts w:asciiTheme="minorHAnsi" w:hAnsiTheme="minorHAnsi" w:cstheme="minorHAnsi"/>
                <w:sz w:val="28"/>
                <w:szCs w:val="28"/>
                <w:lang w:val="uk-UA"/>
              </w:rPr>
            </w:pPr>
            <w:r w:rsidRPr="00C17DB5">
              <w:rPr>
                <w:rFonts w:asciiTheme="minorHAnsi" w:hAnsiTheme="minorHAnsi" w:cstheme="minorHAnsi"/>
                <w:position w:val="-10"/>
                <w:sz w:val="28"/>
                <w:szCs w:val="28"/>
                <w:lang w:val="uk-UA"/>
              </w:rPr>
              <w:t>0,54</w:t>
            </w:r>
          </w:p>
        </w:tc>
      </w:tr>
      <w:tr w:rsidR="00CA3979" w:rsidRPr="00C17DB5" w:rsidTr="00C17DB5">
        <w:trPr>
          <w:jc w:val="center"/>
        </w:trPr>
        <w:tc>
          <w:tcPr>
            <w:tcW w:w="6570" w:type="dxa"/>
            <w:gridSpan w:val="2"/>
            <w:vAlign w:val="center"/>
          </w:tcPr>
          <w:p w:rsidR="00CA3979" w:rsidRPr="00C17DB5" w:rsidRDefault="00CA3979" w:rsidP="0037203F">
            <w:pPr>
              <w:jc w:val="center"/>
              <w:rPr>
                <w:rFonts w:asciiTheme="minorHAnsi" w:hAnsiTheme="minorHAnsi" w:cstheme="minorHAnsi"/>
                <w:sz w:val="28"/>
                <w:szCs w:val="28"/>
                <w:lang w:val="uk-UA"/>
              </w:rPr>
            </w:pPr>
            <w:r w:rsidRPr="00C17DB5">
              <w:rPr>
                <w:rFonts w:asciiTheme="minorHAnsi" w:hAnsiTheme="minorHAnsi" w:cstheme="minorHAnsi"/>
                <w:sz w:val="28"/>
                <w:szCs w:val="28"/>
                <w:lang w:val="uk-UA"/>
              </w:rPr>
              <w:lastRenderedPageBreak/>
              <w:t>Затухання, дБ/см</w:t>
            </w:r>
          </w:p>
        </w:tc>
        <w:tc>
          <w:tcPr>
            <w:tcW w:w="1585" w:type="dxa"/>
            <w:vAlign w:val="center"/>
          </w:tcPr>
          <w:p w:rsidR="00CA3979" w:rsidRPr="00C17DB5" w:rsidRDefault="00C17DB5" w:rsidP="0037203F">
            <w:pPr>
              <w:jc w:val="center"/>
              <w:rPr>
                <w:rFonts w:asciiTheme="minorHAnsi" w:hAnsiTheme="minorHAnsi" w:cstheme="minorHAnsi"/>
                <w:sz w:val="28"/>
                <w:szCs w:val="28"/>
                <w:lang w:val="uk-UA"/>
              </w:rPr>
            </w:pPr>
            <w:r w:rsidRPr="00C17DB5">
              <w:rPr>
                <w:rFonts w:asciiTheme="minorHAnsi" w:hAnsiTheme="minorHAnsi" w:cstheme="minorHAnsi"/>
                <w:sz w:val="28"/>
                <w:szCs w:val="28"/>
                <w:lang w:val="uk-UA"/>
              </w:rPr>
              <w:t>Не відомо</w:t>
            </w:r>
          </w:p>
        </w:tc>
      </w:tr>
    </w:tbl>
    <w:p w:rsidR="00F83182" w:rsidRPr="00C15D22" w:rsidRDefault="00C17DB5" w:rsidP="00F83182">
      <w:pPr>
        <w:pStyle w:val="a3"/>
        <w:ind w:left="-66"/>
        <w:rPr>
          <w:sz w:val="28"/>
          <w:szCs w:val="28"/>
        </w:rPr>
      </w:pPr>
      <w:r w:rsidRPr="00C17DB5">
        <w:rPr>
          <w:b/>
          <w:sz w:val="28"/>
          <w:u w:val="single"/>
          <w:lang w:val="uk-UA"/>
        </w:rPr>
        <w:t>Висновок:</w:t>
      </w:r>
      <w:r w:rsidRPr="00C17DB5">
        <w:rPr>
          <w:b/>
          <w:sz w:val="28"/>
          <w:lang w:val="uk-UA"/>
        </w:rPr>
        <w:t xml:space="preserve"> </w:t>
      </w:r>
      <w:r w:rsidRPr="00C17DB5">
        <w:rPr>
          <w:sz w:val="28"/>
          <w:szCs w:val="28"/>
          <w:lang w:val="uk-UA"/>
        </w:rPr>
        <w:t>ознайомились з принципами ультразвукового зондування та навчилися визначати параметри п’єзоелектричного датчика.</w:t>
      </w:r>
      <w:r>
        <w:rPr>
          <w:sz w:val="28"/>
          <w:szCs w:val="28"/>
          <w:lang w:val="uk-UA"/>
        </w:rPr>
        <w:t xml:space="preserve"> Так як ми не міряли амплітуду, то затухання визначити ми не можемо, але теоретично воно визначається за формулою: </w:t>
      </w:r>
      <m:oMath>
        <m:r>
          <w:rPr>
            <w:rFonts w:ascii="Cambria Math" w:hAnsi="Cambria Math"/>
            <w:sz w:val="28"/>
            <w:szCs w:val="28"/>
            <w:lang w:val="uk-UA"/>
          </w:rPr>
          <m:t>Z=20∙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log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A2</m:t>
                </m:r>
              </m:den>
            </m:f>
          </m:e>
        </m:func>
      </m:oMath>
    </w:p>
    <w:p w:rsidR="00887673" w:rsidRDefault="00887673" w:rsidP="00F83182">
      <w:pPr>
        <w:pStyle w:val="a3"/>
        <w:ind w:left="-66"/>
        <w:rPr>
          <w:b/>
          <w:sz w:val="28"/>
          <w:u w:val="single"/>
          <w:lang w:val="uk-UA"/>
        </w:rPr>
      </w:pPr>
      <w:r>
        <w:rPr>
          <w:b/>
          <w:sz w:val="28"/>
          <w:u w:val="single"/>
          <w:lang w:val="uk-UA"/>
        </w:rPr>
        <w:t>Відповіді на контрольні запитання:</w:t>
      </w:r>
    </w:p>
    <w:p w:rsidR="00887673" w:rsidRDefault="00887673" w:rsidP="00887673">
      <w:pPr>
        <w:pStyle w:val="a3"/>
        <w:ind w:left="-66"/>
        <w:rPr>
          <w:b/>
          <w:sz w:val="28"/>
          <w:lang w:val="uk-UA"/>
        </w:rPr>
      </w:pPr>
    </w:p>
    <w:p w:rsidR="00887673" w:rsidRDefault="00887673" w:rsidP="00887673">
      <w:pPr>
        <w:pStyle w:val="a3"/>
        <w:ind w:left="-66"/>
        <w:rPr>
          <w:i/>
          <w:sz w:val="28"/>
          <w:szCs w:val="28"/>
          <w:lang w:val="uk-UA"/>
        </w:rPr>
      </w:pPr>
      <w:r w:rsidRPr="00887673">
        <w:rPr>
          <w:b/>
          <w:sz w:val="28"/>
          <w:lang w:val="uk-UA"/>
        </w:rPr>
        <w:t>1</w:t>
      </w:r>
      <w:r>
        <w:rPr>
          <w:b/>
          <w:sz w:val="28"/>
          <w:lang w:val="uk-UA"/>
        </w:rPr>
        <w:t xml:space="preserve">. </w:t>
      </w:r>
      <w:r w:rsidRPr="00887673">
        <w:rPr>
          <w:i/>
          <w:sz w:val="28"/>
          <w:szCs w:val="28"/>
          <w:lang w:val="uk-UA"/>
        </w:rPr>
        <w:t>Які види ультразвукових коливань Ви знаєте? Що їх об’єднує?</w:t>
      </w:r>
    </w:p>
    <w:p w:rsidR="00887673" w:rsidRDefault="00887673" w:rsidP="00887673">
      <w:pPr>
        <w:pStyle w:val="a3"/>
        <w:ind w:left="-66"/>
        <w:rPr>
          <w:sz w:val="28"/>
          <w:lang w:val="uk-UA"/>
        </w:rPr>
      </w:pPr>
      <w:r>
        <w:rPr>
          <w:sz w:val="28"/>
          <w:lang w:val="uk-UA"/>
        </w:rPr>
        <w:t>Відомі повздовжні і поперечні ультразвукові коливання. Їх об’єднує  частотний діапазон.</w:t>
      </w:r>
    </w:p>
    <w:p w:rsidR="00887673" w:rsidRDefault="00887673" w:rsidP="00887673">
      <w:pPr>
        <w:pStyle w:val="a3"/>
        <w:ind w:left="-66"/>
        <w:rPr>
          <w:i/>
          <w:sz w:val="28"/>
          <w:szCs w:val="28"/>
          <w:u w:val="single"/>
          <w:lang w:val="uk-UA"/>
        </w:rPr>
      </w:pPr>
      <w:r w:rsidRPr="00887673">
        <w:rPr>
          <w:b/>
          <w:sz w:val="28"/>
          <w:lang w:val="uk-UA"/>
        </w:rPr>
        <w:t>2.</w:t>
      </w:r>
      <w:r>
        <w:rPr>
          <w:b/>
          <w:sz w:val="28"/>
          <w:lang w:val="uk-UA"/>
        </w:rPr>
        <w:t xml:space="preserve"> </w:t>
      </w:r>
      <w:r w:rsidRPr="00473EC7">
        <w:rPr>
          <w:i/>
          <w:sz w:val="28"/>
          <w:szCs w:val="28"/>
          <w:u w:val="single"/>
          <w:lang w:val="uk-UA"/>
        </w:rPr>
        <w:t>Що таке дефектоскопія? Наведіть методи ультразвукового контролю якості виробів та матеріалів? Чи завжди вони застосовні? Чому?</w:t>
      </w:r>
    </w:p>
    <w:p w:rsidR="00473EC7" w:rsidRDefault="00473EC7" w:rsidP="00887673">
      <w:pPr>
        <w:pStyle w:val="a3"/>
        <w:ind w:left="-66"/>
        <w:rPr>
          <w:rStyle w:val="apple-style-span"/>
          <w:rFonts w:cstheme="minorHAnsi"/>
          <w:sz w:val="28"/>
          <w:szCs w:val="28"/>
          <w:shd w:val="clear" w:color="auto" w:fill="EBEFF9"/>
          <w:lang w:val="uk-UA"/>
        </w:rPr>
      </w:pPr>
      <w:r w:rsidRPr="00473EC7">
        <w:rPr>
          <w:rFonts w:cstheme="minorHAnsi"/>
          <w:sz w:val="28"/>
          <w:szCs w:val="28"/>
          <w:lang w:val="uk-UA"/>
        </w:rPr>
        <w:t>Дефектоскопія</w:t>
      </w:r>
      <w:r w:rsidRPr="00473EC7">
        <w:rPr>
          <w:rStyle w:val="apple-style-span"/>
          <w:rFonts w:cstheme="minorHAnsi"/>
          <w:color w:val="000000"/>
          <w:sz w:val="28"/>
          <w:szCs w:val="28"/>
          <w:lang w:val="uk-UA"/>
        </w:rPr>
        <w:t xml:space="preserve"> – це неруйнівний контроль якості матеріалів і виробів з метою виявлення внутрішніх і прихованих дефектів металевих і неметалевих матеріалів і виробів та визначення місця їх розташування (без їх руйнування фізичними методами). Проводиться з допомогою</w:t>
      </w:r>
      <w:r w:rsidRPr="00473EC7">
        <w:rPr>
          <w:rStyle w:val="apple-converted-space"/>
          <w:rFonts w:cstheme="minorHAnsi"/>
          <w:color w:val="000000"/>
          <w:sz w:val="28"/>
          <w:szCs w:val="28"/>
          <w:lang w:val="uk-UA"/>
        </w:rPr>
        <w:t xml:space="preserve">   </w:t>
      </w:r>
      <w:hyperlink r:id="rId10" w:tooltip="Дефектоскоп" w:history="1">
        <w:r w:rsidRPr="00473EC7">
          <w:rPr>
            <w:rStyle w:val="a8"/>
            <w:rFonts w:cstheme="minorHAnsi"/>
            <w:color w:val="auto"/>
            <w:sz w:val="28"/>
            <w:szCs w:val="28"/>
            <w:u w:val="none"/>
            <w:lang w:val="uk-UA"/>
          </w:rPr>
          <w:t>дефектоскопів</w:t>
        </w:r>
      </w:hyperlink>
      <w:r w:rsidRPr="00473EC7">
        <w:rPr>
          <w:rStyle w:val="apple-converted-space"/>
          <w:rFonts w:cstheme="minorHAnsi"/>
          <w:color w:val="000000"/>
          <w:sz w:val="28"/>
          <w:szCs w:val="28"/>
          <w:lang w:val="uk-UA"/>
        </w:rPr>
        <w:t> </w:t>
      </w:r>
      <w:r w:rsidRPr="00473EC7">
        <w:rPr>
          <w:rStyle w:val="apple-style-span"/>
          <w:rFonts w:cstheme="minorHAnsi"/>
          <w:color w:val="000000"/>
          <w:sz w:val="28"/>
          <w:szCs w:val="28"/>
          <w:lang w:val="uk-UA"/>
        </w:rPr>
        <w:t xml:space="preserve">і здійснюється при спорудженні трубопровідних та резервуарних конструкцій для виявлення внутрішніх дефектів у зварних з’єднаннях. </w:t>
      </w:r>
      <w:r w:rsidRPr="00473EC7">
        <w:rPr>
          <w:sz w:val="28"/>
          <w:szCs w:val="28"/>
          <w:lang w:val="uk-UA"/>
        </w:rPr>
        <w:t>Методи дефектоскопії не можуть бути застосовані для матеріалів, які досить сильно поглинають звукові хвилі.</w:t>
      </w:r>
      <w:r w:rsidRPr="00473EC7">
        <w:rPr>
          <w:rFonts w:ascii="Arial" w:hAnsi="Arial" w:cs="Arial"/>
          <w:color w:val="000000"/>
          <w:shd w:val="clear" w:color="auto" w:fill="FFFFFF"/>
          <w:lang w:val="uk-UA"/>
        </w:rPr>
        <w:t xml:space="preserve"> </w:t>
      </w:r>
      <w:r w:rsidRPr="00473EC7">
        <w:rPr>
          <w:rStyle w:val="apple-style-span"/>
          <w:rFonts w:cstheme="minorHAnsi"/>
          <w:sz w:val="28"/>
          <w:szCs w:val="28"/>
          <w:shd w:val="clear" w:color="auto" w:fill="FFFFFF"/>
          <w:lang w:val="uk-UA"/>
        </w:rPr>
        <w:t>Звукові хвилі не змінюють траєкторії руху в однорідному матеріалі.</w:t>
      </w:r>
      <w:r w:rsidRPr="00473EC7">
        <w:rPr>
          <w:rStyle w:val="apple-converted-space"/>
          <w:rFonts w:cstheme="minorHAnsi"/>
          <w:sz w:val="28"/>
          <w:szCs w:val="28"/>
          <w:shd w:val="clear" w:color="auto" w:fill="FFFFFF"/>
          <w:lang w:val="uk-UA"/>
        </w:rPr>
        <w:t> </w:t>
      </w:r>
      <w:r w:rsidRPr="00473EC7">
        <w:rPr>
          <w:rStyle w:val="apple-style-span"/>
          <w:rFonts w:cstheme="minorHAnsi"/>
          <w:sz w:val="28"/>
          <w:szCs w:val="28"/>
          <w:shd w:val="clear" w:color="auto" w:fill="FFFFFF"/>
          <w:lang w:val="uk-UA"/>
        </w:rPr>
        <w:t>Відображення акустичних хвиль відбувається від розділу середовищ з різними питомими акустичними опорами.</w:t>
      </w:r>
      <w:r w:rsidRPr="00473EC7">
        <w:rPr>
          <w:rStyle w:val="apple-converted-space"/>
          <w:rFonts w:cstheme="minorHAnsi"/>
          <w:sz w:val="28"/>
          <w:szCs w:val="28"/>
          <w:shd w:val="clear" w:color="auto" w:fill="FFFFFF"/>
          <w:lang w:val="uk-UA"/>
        </w:rPr>
        <w:t> </w:t>
      </w:r>
      <w:r w:rsidRPr="00473EC7">
        <w:rPr>
          <w:rStyle w:val="apple-style-span"/>
          <w:rFonts w:cstheme="minorHAnsi"/>
          <w:sz w:val="28"/>
          <w:szCs w:val="28"/>
          <w:shd w:val="clear" w:color="auto" w:fill="FFFFFF"/>
          <w:lang w:val="uk-UA"/>
        </w:rPr>
        <w:t>Чим більше розрізняються акустичні опору, тим більша частина звукових хвиль відбивається від межі розподілу середовищ.</w:t>
      </w:r>
      <w:r w:rsidRPr="00473EC7">
        <w:rPr>
          <w:rStyle w:val="apple-converted-space"/>
          <w:rFonts w:cstheme="minorHAnsi"/>
          <w:sz w:val="28"/>
          <w:szCs w:val="28"/>
          <w:shd w:val="clear" w:color="auto" w:fill="FFFFFF"/>
          <w:lang w:val="uk-UA"/>
        </w:rPr>
        <w:t> </w:t>
      </w:r>
      <w:r w:rsidRPr="00473EC7">
        <w:rPr>
          <w:rStyle w:val="apple-style-span"/>
          <w:rFonts w:cstheme="minorHAnsi"/>
          <w:sz w:val="28"/>
          <w:szCs w:val="28"/>
          <w:shd w:val="clear" w:color="auto" w:fill="EBEFF9"/>
          <w:lang w:val="uk-UA"/>
        </w:rPr>
        <w:t>Так як включення в металі часто містять повітря, що має на кілька порядків менше питоме акустичний опір, ніж сам метал, то відображення буде практично повне.</w:t>
      </w:r>
    </w:p>
    <w:p w:rsidR="00473EC7" w:rsidRPr="00473EC7" w:rsidRDefault="00473EC7" w:rsidP="00887673">
      <w:pPr>
        <w:pStyle w:val="a3"/>
        <w:ind w:left="-66"/>
        <w:rPr>
          <w:rFonts w:cstheme="minorHAnsi"/>
          <w:b/>
          <w:sz w:val="28"/>
          <w:szCs w:val="28"/>
          <w:lang w:val="uk-UA"/>
        </w:rPr>
      </w:pPr>
      <w:bookmarkStart w:id="0" w:name="_GoBack"/>
      <w:bookmarkEnd w:id="0"/>
    </w:p>
    <w:sectPr w:rsidR="00473EC7" w:rsidRPr="00473EC7" w:rsidSect="008A5A74">
      <w:pgSz w:w="11906" w:h="16838"/>
      <w:pgMar w:top="709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26AC8"/>
    <w:multiLevelType w:val="hybridMultilevel"/>
    <w:tmpl w:val="FD7623EE"/>
    <w:lvl w:ilvl="0" w:tplc="7690121C">
      <w:start w:val="1"/>
      <w:numFmt w:val="decimal"/>
      <w:lvlText w:val="%1."/>
      <w:lvlJc w:val="left"/>
      <w:pPr>
        <w:ind w:left="-66" w:hanging="360"/>
      </w:pPr>
      <w:rPr>
        <w:rFonts w:cstheme="minorHAnsi" w:hint="default"/>
        <w:b/>
        <w:sz w:val="28"/>
      </w:rPr>
    </w:lvl>
    <w:lvl w:ilvl="1" w:tplc="04220019" w:tentative="1">
      <w:start w:val="1"/>
      <w:numFmt w:val="lowerLetter"/>
      <w:lvlText w:val="%2."/>
      <w:lvlJc w:val="left"/>
      <w:pPr>
        <w:ind w:left="654" w:hanging="360"/>
      </w:pPr>
    </w:lvl>
    <w:lvl w:ilvl="2" w:tplc="0422001B" w:tentative="1">
      <w:start w:val="1"/>
      <w:numFmt w:val="lowerRoman"/>
      <w:lvlText w:val="%3."/>
      <w:lvlJc w:val="right"/>
      <w:pPr>
        <w:ind w:left="1374" w:hanging="180"/>
      </w:pPr>
    </w:lvl>
    <w:lvl w:ilvl="3" w:tplc="0422000F" w:tentative="1">
      <w:start w:val="1"/>
      <w:numFmt w:val="decimal"/>
      <w:lvlText w:val="%4."/>
      <w:lvlJc w:val="left"/>
      <w:pPr>
        <w:ind w:left="2094" w:hanging="360"/>
      </w:pPr>
    </w:lvl>
    <w:lvl w:ilvl="4" w:tplc="04220019" w:tentative="1">
      <w:start w:val="1"/>
      <w:numFmt w:val="lowerLetter"/>
      <w:lvlText w:val="%5."/>
      <w:lvlJc w:val="left"/>
      <w:pPr>
        <w:ind w:left="2814" w:hanging="360"/>
      </w:pPr>
    </w:lvl>
    <w:lvl w:ilvl="5" w:tplc="0422001B" w:tentative="1">
      <w:start w:val="1"/>
      <w:numFmt w:val="lowerRoman"/>
      <w:lvlText w:val="%6."/>
      <w:lvlJc w:val="right"/>
      <w:pPr>
        <w:ind w:left="3534" w:hanging="180"/>
      </w:pPr>
    </w:lvl>
    <w:lvl w:ilvl="6" w:tplc="0422000F" w:tentative="1">
      <w:start w:val="1"/>
      <w:numFmt w:val="decimal"/>
      <w:lvlText w:val="%7."/>
      <w:lvlJc w:val="left"/>
      <w:pPr>
        <w:ind w:left="4254" w:hanging="360"/>
      </w:pPr>
    </w:lvl>
    <w:lvl w:ilvl="7" w:tplc="04220019" w:tentative="1">
      <w:start w:val="1"/>
      <w:numFmt w:val="lowerLetter"/>
      <w:lvlText w:val="%8."/>
      <w:lvlJc w:val="left"/>
      <w:pPr>
        <w:ind w:left="4974" w:hanging="360"/>
      </w:pPr>
    </w:lvl>
    <w:lvl w:ilvl="8" w:tplc="0422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BBA"/>
    <w:rsid w:val="00016D02"/>
    <w:rsid w:val="000B188B"/>
    <w:rsid w:val="00122861"/>
    <w:rsid w:val="003553A7"/>
    <w:rsid w:val="003626B7"/>
    <w:rsid w:val="00473EC7"/>
    <w:rsid w:val="00565EF0"/>
    <w:rsid w:val="007C1EEF"/>
    <w:rsid w:val="007C57AA"/>
    <w:rsid w:val="007D4BBA"/>
    <w:rsid w:val="00847358"/>
    <w:rsid w:val="00887673"/>
    <w:rsid w:val="008A5A74"/>
    <w:rsid w:val="00A677E8"/>
    <w:rsid w:val="00C15D22"/>
    <w:rsid w:val="00C17DB5"/>
    <w:rsid w:val="00CA3979"/>
    <w:rsid w:val="00EB0916"/>
    <w:rsid w:val="00F83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EF0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A74"/>
    <w:pPr>
      <w:ind w:left="720"/>
      <w:contextualSpacing/>
    </w:pPr>
  </w:style>
  <w:style w:type="table" w:styleId="a4">
    <w:name w:val="Table Grid"/>
    <w:basedOn w:val="a1"/>
    <w:rsid w:val="00CA3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A3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3979"/>
    <w:rPr>
      <w:rFonts w:ascii="Tahoma" w:eastAsiaTheme="minorEastAsia" w:hAnsi="Tahoma" w:cs="Tahoma"/>
      <w:sz w:val="16"/>
      <w:szCs w:val="16"/>
      <w:lang w:val="ru-RU" w:eastAsia="ru-RU"/>
    </w:rPr>
  </w:style>
  <w:style w:type="character" w:styleId="a7">
    <w:name w:val="Placeholder Text"/>
    <w:basedOn w:val="a0"/>
    <w:uiPriority w:val="99"/>
    <w:semiHidden/>
    <w:rsid w:val="00C17DB5"/>
    <w:rPr>
      <w:color w:val="808080"/>
    </w:rPr>
  </w:style>
  <w:style w:type="character" w:customStyle="1" w:styleId="apple-style-span">
    <w:name w:val="apple-style-span"/>
    <w:basedOn w:val="a0"/>
    <w:rsid w:val="00473EC7"/>
  </w:style>
  <w:style w:type="character" w:customStyle="1" w:styleId="apple-converted-space">
    <w:name w:val="apple-converted-space"/>
    <w:basedOn w:val="a0"/>
    <w:rsid w:val="00473EC7"/>
  </w:style>
  <w:style w:type="character" w:styleId="a8">
    <w:name w:val="Hyperlink"/>
    <w:basedOn w:val="a0"/>
    <w:uiPriority w:val="99"/>
    <w:semiHidden/>
    <w:unhideWhenUsed/>
    <w:rsid w:val="00473EC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EF0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A74"/>
    <w:pPr>
      <w:ind w:left="720"/>
      <w:contextualSpacing/>
    </w:pPr>
  </w:style>
  <w:style w:type="table" w:styleId="a4">
    <w:name w:val="Table Grid"/>
    <w:basedOn w:val="a1"/>
    <w:rsid w:val="00CA3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A3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3979"/>
    <w:rPr>
      <w:rFonts w:ascii="Tahoma" w:eastAsiaTheme="minorEastAsia" w:hAnsi="Tahoma" w:cs="Tahoma"/>
      <w:sz w:val="16"/>
      <w:szCs w:val="16"/>
      <w:lang w:val="ru-RU" w:eastAsia="ru-RU"/>
    </w:rPr>
  </w:style>
  <w:style w:type="character" w:styleId="a7">
    <w:name w:val="Placeholder Text"/>
    <w:basedOn w:val="a0"/>
    <w:uiPriority w:val="99"/>
    <w:semiHidden/>
    <w:rsid w:val="00C17DB5"/>
    <w:rPr>
      <w:color w:val="808080"/>
    </w:rPr>
  </w:style>
  <w:style w:type="character" w:customStyle="1" w:styleId="apple-style-span">
    <w:name w:val="apple-style-span"/>
    <w:basedOn w:val="a0"/>
    <w:rsid w:val="00473EC7"/>
  </w:style>
  <w:style w:type="character" w:customStyle="1" w:styleId="apple-converted-space">
    <w:name w:val="apple-converted-space"/>
    <w:basedOn w:val="a0"/>
    <w:rsid w:val="00473EC7"/>
  </w:style>
  <w:style w:type="character" w:styleId="a8">
    <w:name w:val="Hyperlink"/>
    <w:basedOn w:val="a0"/>
    <w:uiPriority w:val="99"/>
    <w:semiHidden/>
    <w:unhideWhenUsed/>
    <w:rsid w:val="00473E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7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uk.wikipedia.org/wiki/%D0%94%D0%B5%D1%84%D0%B5%D0%BA%D1%82%D0%BE%D1%81%D0%BA%D0%BE%D0%BF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1544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Elhaz</dc:creator>
  <cp:keywords/>
  <dc:description/>
  <cp:lastModifiedBy>Elhaz</cp:lastModifiedBy>
  <cp:revision>6</cp:revision>
  <dcterms:created xsi:type="dcterms:W3CDTF">2011-03-24T18:07:00Z</dcterms:created>
  <dcterms:modified xsi:type="dcterms:W3CDTF">2011-03-25T11:20:00Z</dcterms:modified>
</cp:coreProperties>
</file>